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B5" w:rsidRPr="00F07EE8" w:rsidRDefault="00A520B5" w:rsidP="000B2CC6">
      <w:pPr>
        <w:jc w:val="center"/>
        <w:rPr>
          <w:rFonts w:cstheme="minorHAnsi"/>
          <w:b/>
          <w:color w:val="000000"/>
          <w:shd w:val="clear" w:color="auto" w:fill="FFFFFF"/>
        </w:rPr>
      </w:pPr>
      <w:bookmarkStart w:id="0" w:name="_GoBack"/>
      <w:bookmarkEnd w:id="0"/>
      <w:r w:rsidRPr="00F07EE8">
        <w:rPr>
          <w:rFonts w:cstheme="minorHAnsi"/>
          <w:b/>
          <w:color w:val="000000"/>
          <w:shd w:val="clear" w:color="auto" w:fill="FFFFFF"/>
        </w:rPr>
        <w:t>Коммерческое предложение по продаже рекламных плоскостей в сети «МЕРКУРИЙ»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5245"/>
        <w:gridCol w:w="6491"/>
        <w:gridCol w:w="2014"/>
      </w:tblGrid>
      <w:tr w:rsidR="000B2CC6" w:rsidRPr="00F07EE8" w:rsidTr="000D00B0">
        <w:tc>
          <w:tcPr>
            <w:tcW w:w="279" w:type="dxa"/>
          </w:tcPr>
          <w:p w:rsidR="00A520B5" w:rsidRPr="00F07EE8" w:rsidRDefault="00A520B5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A520B5" w:rsidRPr="00F07EE8" w:rsidRDefault="000B2CC6" w:rsidP="000B2CC6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b/>
                <w:color w:val="000000"/>
                <w:shd w:val="clear" w:color="auto" w:fill="FFFFFF"/>
              </w:rPr>
              <w:t>РЕКЛАМНЫЕ ПЛОСКОСТИ</w:t>
            </w:r>
          </w:p>
        </w:tc>
        <w:tc>
          <w:tcPr>
            <w:tcW w:w="6491" w:type="dxa"/>
          </w:tcPr>
          <w:p w:rsidR="00A520B5" w:rsidRPr="00F07EE8" w:rsidRDefault="000B2CC6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b/>
                <w:color w:val="000000"/>
                <w:shd w:val="clear" w:color="auto" w:fill="FFFFFF"/>
              </w:rPr>
              <w:t>УСЛОВИЯ/РАЗМЕРЫ</w:t>
            </w:r>
          </w:p>
        </w:tc>
        <w:tc>
          <w:tcPr>
            <w:tcW w:w="2014" w:type="dxa"/>
          </w:tcPr>
          <w:p w:rsidR="00A520B5" w:rsidRDefault="000B2CC6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b/>
                <w:color w:val="000000"/>
                <w:shd w:val="clear" w:color="auto" w:fill="FFFFFF"/>
              </w:rPr>
              <w:t>ЦЕНА</w:t>
            </w:r>
          </w:p>
          <w:p w:rsidR="000D00B0" w:rsidRDefault="000D00B0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0D00B0" w:rsidRPr="00F07EE8" w:rsidRDefault="000D00B0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Цена договорная, поскольку рассматривается бартерная система расчёта</w:t>
            </w:r>
          </w:p>
        </w:tc>
      </w:tr>
      <w:tr w:rsidR="000D00B0" w:rsidRPr="00F07EE8" w:rsidTr="0087613B">
        <w:tc>
          <w:tcPr>
            <w:tcW w:w="14029" w:type="dxa"/>
            <w:gridSpan w:val="4"/>
          </w:tcPr>
          <w:p w:rsidR="000D00B0" w:rsidRDefault="000D00B0" w:rsidP="000D00B0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Проходимость в одном магазине  «Меркурий» до 1000 человек в день.</w:t>
            </w:r>
          </w:p>
          <w:p w:rsidR="000D00B0" w:rsidRPr="00F07EE8" w:rsidRDefault="000D00B0" w:rsidP="000D00B0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В Кафе до 300 человек в день.</w:t>
            </w:r>
          </w:p>
        </w:tc>
      </w:tr>
      <w:tr w:rsidR="000B2CC6" w:rsidRPr="00F07EE8" w:rsidTr="000D00B0">
        <w:tc>
          <w:tcPr>
            <w:tcW w:w="279" w:type="dxa"/>
          </w:tcPr>
          <w:p w:rsidR="000B2CC6" w:rsidRPr="00F07EE8" w:rsidRDefault="000B2CC6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736" w:type="dxa"/>
            <w:gridSpan w:val="2"/>
          </w:tcPr>
          <w:p w:rsidR="000B2CC6" w:rsidRPr="00F07EE8" w:rsidRDefault="000B2CC6" w:rsidP="000B2CC6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0B2CC6" w:rsidRPr="00F07EE8" w:rsidRDefault="000B2CC6" w:rsidP="000B2CC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b/>
                <w:color w:val="000000"/>
                <w:shd w:val="clear" w:color="auto" w:fill="FFFFFF"/>
              </w:rPr>
              <w:t>Реклама на уличных щитах</w:t>
            </w:r>
          </w:p>
        </w:tc>
        <w:tc>
          <w:tcPr>
            <w:tcW w:w="2014" w:type="dxa"/>
          </w:tcPr>
          <w:p w:rsidR="000B2CC6" w:rsidRPr="00F07EE8" w:rsidRDefault="000B2CC6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1526A" w:rsidRPr="00F07EE8" w:rsidTr="000D00B0">
        <w:tc>
          <w:tcPr>
            <w:tcW w:w="279" w:type="dxa"/>
          </w:tcPr>
          <w:p w:rsidR="0041526A" w:rsidRPr="00F07EE8" w:rsidRDefault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41526A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Рекламный баннер (</w:t>
            </w:r>
            <w:r w:rsidR="00A9466D" w:rsidRPr="00F07EE8">
              <w:rPr>
                <w:rFonts w:cstheme="minorHAnsi"/>
                <w:color w:val="000000"/>
                <w:shd w:val="clear" w:color="auto" w:fill="FFFFFF"/>
              </w:rPr>
              <w:t>штендер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) в зоне собственности магазина уличный</w:t>
            </w:r>
          </w:p>
        </w:tc>
        <w:tc>
          <w:tcPr>
            <w:tcW w:w="6491" w:type="dxa"/>
          </w:tcPr>
          <w:p w:rsidR="0041526A" w:rsidRPr="00F07EE8" w:rsidRDefault="00E1490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У</w:t>
            </w:r>
            <w:r w:rsidR="0041526A" w:rsidRPr="00F07EE8">
              <w:rPr>
                <w:rFonts w:cstheme="minorHAnsi"/>
                <w:color w:val="000000"/>
                <w:shd w:val="clear" w:color="auto" w:fill="FFFFFF"/>
              </w:rPr>
              <w:t>лица</w:t>
            </w:r>
          </w:p>
          <w:p w:rsidR="00E14904" w:rsidRPr="00F07EE8" w:rsidRDefault="000B2CC6" w:rsidP="0068704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ул. Гоголя</w:t>
            </w:r>
          </w:p>
        </w:tc>
        <w:tc>
          <w:tcPr>
            <w:tcW w:w="2014" w:type="dxa"/>
          </w:tcPr>
          <w:p w:rsidR="0041526A" w:rsidRPr="00F07EE8" w:rsidRDefault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1526A" w:rsidRPr="00F07EE8" w:rsidTr="000D00B0">
        <w:tc>
          <w:tcPr>
            <w:tcW w:w="279" w:type="dxa"/>
          </w:tcPr>
          <w:p w:rsidR="0041526A" w:rsidRPr="00F07EE8" w:rsidRDefault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A9466D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Штендер</w:t>
            </w:r>
            <w:r w:rsidR="0041526A" w:rsidRPr="00F07EE8">
              <w:rPr>
                <w:rFonts w:cstheme="minorHAnsi"/>
                <w:color w:val="000000"/>
                <w:shd w:val="clear" w:color="auto" w:fill="FFFFFF"/>
              </w:rPr>
              <w:t xml:space="preserve"> непосредственно в магазине</w:t>
            </w:r>
            <w:r w:rsidR="00E14904" w:rsidRPr="00F07EE8">
              <w:rPr>
                <w:rFonts w:cstheme="minorHAnsi"/>
                <w:color w:val="000000"/>
                <w:shd w:val="clear" w:color="auto" w:fill="FFFFFF"/>
              </w:rPr>
              <w:t xml:space="preserve"> «Меркурий»</w:t>
            </w:r>
          </w:p>
        </w:tc>
        <w:tc>
          <w:tcPr>
            <w:tcW w:w="6491" w:type="dxa"/>
          </w:tcPr>
          <w:p w:rsidR="0041526A" w:rsidRPr="00F07EE8" w:rsidRDefault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у касс</w:t>
            </w:r>
          </w:p>
          <w:p w:rsidR="00E14904" w:rsidRPr="00F07EE8" w:rsidRDefault="000B2C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ул. Гоголя</w:t>
            </w:r>
            <w:r w:rsidR="00E14904" w:rsidRPr="00F07EE8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ул. Фадеева</w:t>
            </w:r>
          </w:p>
        </w:tc>
        <w:tc>
          <w:tcPr>
            <w:tcW w:w="2014" w:type="dxa"/>
          </w:tcPr>
          <w:p w:rsidR="0041526A" w:rsidRPr="00F07EE8" w:rsidRDefault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1526A" w:rsidRPr="00F07EE8" w:rsidTr="000D00B0">
        <w:tc>
          <w:tcPr>
            <w:tcW w:w="279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A9466D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Штендер</w:t>
            </w:r>
            <w:r w:rsidR="00E14904" w:rsidRPr="00F07EE8">
              <w:rPr>
                <w:rFonts w:cstheme="minorHAnsi"/>
                <w:color w:val="000000"/>
                <w:shd w:val="clear" w:color="auto" w:fill="FFFFFF"/>
              </w:rPr>
              <w:t xml:space="preserve"> непосредственно в магазине «Меркурий»  </w:t>
            </w:r>
          </w:p>
        </w:tc>
        <w:tc>
          <w:tcPr>
            <w:tcW w:w="6491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у витрин с продукцией</w:t>
            </w:r>
            <w:r w:rsidR="00E14904" w:rsidRPr="00F07EE8">
              <w:rPr>
                <w:rFonts w:cstheme="minorHAnsi"/>
                <w:color w:val="000000"/>
                <w:shd w:val="clear" w:color="auto" w:fill="FFFFFF"/>
              </w:rPr>
              <w:t xml:space="preserve"> внутри магазина</w:t>
            </w:r>
          </w:p>
        </w:tc>
        <w:tc>
          <w:tcPr>
            <w:tcW w:w="2014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731669" w:rsidRPr="00F07EE8" w:rsidTr="000D00B0">
        <w:tc>
          <w:tcPr>
            <w:tcW w:w="279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731669" w:rsidRPr="00F07EE8" w:rsidRDefault="00731669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Подпорные стенк</w:t>
            </w:r>
            <w:proofErr w:type="gramStart"/>
            <w:r w:rsidRPr="00F07EE8">
              <w:rPr>
                <w:rFonts w:cstheme="minorHAnsi"/>
                <w:color w:val="000000"/>
                <w:shd w:val="clear" w:color="auto" w:fill="FFFFFF"/>
              </w:rPr>
              <w:t>и(</w:t>
            </w:r>
            <w:proofErr w:type="gramEnd"/>
            <w:r w:rsidRPr="00F07EE8">
              <w:rPr>
                <w:rFonts w:cstheme="minorHAnsi"/>
                <w:color w:val="000000"/>
                <w:shd w:val="clear" w:color="auto" w:fill="FFFFFF"/>
              </w:rPr>
              <w:t>плоскости) на стоянке у магазина «Меркурий» по ул. Гоголя, 28</w:t>
            </w:r>
          </w:p>
        </w:tc>
        <w:tc>
          <w:tcPr>
            <w:tcW w:w="6491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 xml:space="preserve">Размещение баннерной рекламы в р-не магазина по </w:t>
            </w:r>
            <w:r w:rsidR="000B2CC6" w:rsidRPr="00F07EE8">
              <w:rPr>
                <w:rFonts w:cstheme="minorHAnsi"/>
                <w:color w:val="000000"/>
                <w:shd w:val="clear" w:color="auto" w:fill="FFFFFF"/>
              </w:rPr>
              <w:t>ул. Гоголя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, 28 (в районе парковки)</w:t>
            </w:r>
          </w:p>
          <w:p w:rsidR="00D35B2E" w:rsidRPr="00F07EE8" w:rsidRDefault="00D35B2E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ЦЕНА за размер баннера</w:t>
            </w:r>
          </w:p>
          <w:p w:rsidR="00D35B2E" w:rsidRPr="00F07EE8" w:rsidRDefault="00D35B2E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Размер баннера:</w:t>
            </w:r>
            <w:r w:rsidR="003A5F77" w:rsidRPr="00F07EE8"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="004C36A1" w:rsidRPr="00F07EE8">
              <w:rPr>
                <w:rFonts w:cstheme="minorHAnsi"/>
                <w:color w:val="000000"/>
                <w:shd w:val="clear" w:color="auto" w:fill="FFFFFF"/>
              </w:rPr>
              <w:t>ширина*высота)</w:t>
            </w:r>
          </w:p>
          <w:p w:rsidR="00D35B2E" w:rsidRPr="00F07EE8" w:rsidRDefault="00D35B2E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1м*2м</w:t>
            </w:r>
          </w:p>
          <w:p w:rsidR="00D35B2E" w:rsidRPr="00F07EE8" w:rsidRDefault="003A5F7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2</w:t>
            </w:r>
            <w:r w:rsidR="00D35B2E" w:rsidRPr="00F07EE8">
              <w:rPr>
                <w:rFonts w:cstheme="minorHAnsi"/>
                <w:color w:val="000000"/>
                <w:shd w:val="clear" w:color="auto" w:fill="FFFFFF"/>
              </w:rPr>
              <w:t>м*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2</w:t>
            </w:r>
            <w:r w:rsidR="00D35B2E" w:rsidRPr="00F07EE8">
              <w:rPr>
                <w:rFonts w:cstheme="minorHAnsi"/>
                <w:color w:val="000000"/>
                <w:shd w:val="clear" w:color="auto" w:fill="FFFFFF"/>
              </w:rPr>
              <w:t>м</w:t>
            </w:r>
          </w:p>
          <w:p w:rsidR="00D35B2E" w:rsidRPr="00F07EE8" w:rsidRDefault="003A5F7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3</w:t>
            </w:r>
            <w:r w:rsidR="00D35B2E" w:rsidRPr="00F07EE8">
              <w:rPr>
                <w:rFonts w:cstheme="minorHAnsi"/>
                <w:color w:val="000000"/>
                <w:shd w:val="clear" w:color="auto" w:fill="FFFFFF"/>
              </w:rPr>
              <w:t>м*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2</w:t>
            </w:r>
            <w:r w:rsidR="00D35B2E" w:rsidRPr="00F07EE8">
              <w:rPr>
                <w:rFonts w:cstheme="minorHAnsi"/>
                <w:color w:val="000000"/>
                <w:shd w:val="clear" w:color="auto" w:fill="FFFFFF"/>
              </w:rPr>
              <w:t>м</w:t>
            </w:r>
          </w:p>
          <w:p w:rsidR="00D35B2E" w:rsidRPr="00F07EE8" w:rsidRDefault="003A5F7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4</w:t>
            </w:r>
            <w:r w:rsidR="00D35B2E" w:rsidRPr="00F07EE8">
              <w:rPr>
                <w:rFonts w:cstheme="minorHAnsi"/>
                <w:color w:val="000000"/>
                <w:shd w:val="clear" w:color="auto" w:fill="FFFFFF"/>
              </w:rPr>
              <w:t>м*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2</w:t>
            </w:r>
            <w:r w:rsidR="00D35B2E" w:rsidRPr="00F07EE8">
              <w:rPr>
                <w:rFonts w:cstheme="minorHAnsi"/>
                <w:color w:val="000000"/>
                <w:shd w:val="clear" w:color="auto" w:fill="FFFFFF"/>
              </w:rPr>
              <w:t>м</w:t>
            </w:r>
          </w:p>
          <w:p w:rsidR="00D35B2E" w:rsidRPr="00F07EE8" w:rsidRDefault="003A5F77" w:rsidP="00F07EE8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5м*2м</w:t>
            </w:r>
          </w:p>
        </w:tc>
        <w:tc>
          <w:tcPr>
            <w:tcW w:w="2014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87047" w:rsidRPr="00F07EE8" w:rsidTr="000D00B0">
        <w:tc>
          <w:tcPr>
            <w:tcW w:w="279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41526A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Экраны в кафе и магазинах</w:t>
            </w:r>
          </w:p>
        </w:tc>
        <w:tc>
          <w:tcPr>
            <w:tcW w:w="6491" w:type="dxa"/>
          </w:tcPr>
          <w:p w:rsidR="0041526A" w:rsidRPr="00F07EE8" w:rsidRDefault="00A917C7" w:rsidP="00A917C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Видео</w:t>
            </w:r>
            <w:r w:rsidR="0041526A" w:rsidRPr="00F07EE8">
              <w:rPr>
                <w:rFonts w:cstheme="minorHAnsi"/>
                <w:color w:val="000000"/>
                <w:shd w:val="clear" w:color="auto" w:fill="FFFFFF"/>
              </w:rPr>
              <w:t xml:space="preserve">ролики 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от 15 до</w:t>
            </w:r>
            <w:r w:rsidR="0041526A" w:rsidRPr="00F07EE8">
              <w:rPr>
                <w:rFonts w:cstheme="minorHAnsi"/>
                <w:color w:val="000000"/>
                <w:shd w:val="clear" w:color="auto" w:fill="FFFFFF"/>
              </w:rPr>
              <w:t xml:space="preserve"> 30 сек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014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A917C7" w:rsidRPr="00F07EE8" w:rsidTr="000D00B0">
        <w:tc>
          <w:tcPr>
            <w:tcW w:w="279" w:type="dxa"/>
          </w:tcPr>
          <w:p w:rsidR="00A917C7" w:rsidRPr="00F07EE8" w:rsidRDefault="00A917C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A917C7" w:rsidRPr="00F07EE8" w:rsidRDefault="00A917C7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Экраны в кафе и магазинах</w:t>
            </w:r>
          </w:p>
        </w:tc>
        <w:tc>
          <w:tcPr>
            <w:tcW w:w="6491" w:type="dxa"/>
          </w:tcPr>
          <w:p w:rsidR="00A917C7" w:rsidRPr="00F07EE8" w:rsidRDefault="00A917C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Аудиоролики от 15 до 30 сек.</w:t>
            </w:r>
          </w:p>
        </w:tc>
        <w:tc>
          <w:tcPr>
            <w:tcW w:w="2014" w:type="dxa"/>
          </w:tcPr>
          <w:p w:rsidR="00A917C7" w:rsidRPr="00F07EE8" w:rsidRDefault="00A917C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0B2CC6" w:rsidRPr="00F07EE8" w:rsidTr="000D00B0">
        <w:tc>
          <w:tcPr>
            <w:tcW w:w="279" w:type="dxa"/>
          </w:tcPr>
          <w:p w:rsidR="000B2CC6" w:rsidRPr="00F07EE8" w:rsidRDefault="000B2CC6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736" w:type="dxa"/>
            <w:gridSpan w:val="2"/>
          </w:tcPr>
          <w:p w:rsidR="000B2CC6" w:rsidRPr="00F07EE8" w:rsidRDefault="000B2CC6" w:rsidP="000B2CC6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0B2CC6" w:rsidRPr="00F07EE8" w:rsidRDefault="000B2CC6" w:rsidP="000B2CC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b/>
                <w:color w:val="000000"/>
                <w:shd w:val="clear" w:color="auto" w:fill="FFFFFF"/>
              </w:rPr>
              <w:lastRenderedPageBreak/>
              <w:t>Реклама в зоне магазина «Меркурий»</w:t>
            </w:r>
          </w:p>
        </w:tc>
        <w:tc>
          <w:tcPr>
            <w:tcW w:w="2014" w:type="dxa"/>
          </w:tcPr>
          <w:p w:rsidR="000B2CC6" w:rsidRPr="00F07EE8" w:rsidRDefault="000B2CC6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731669" w:rsidRPr="00F07EE8" w:rsidTr="000D00B0">
        <w:tc>
          <w:tcPr>
            <w:tcW w:w="279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41526A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Листовка с рекламой в пакет покупателю</w:t>
            </w:r>
          </w:p>
        </w:tc>
        <w:tc>
          <w:tcPr>
            <w:tcW w:w="6491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Двусторонняя листовка</w:t>
            </w:r>
          </w:p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1.сторона: реклама подрядчика</w:t>
            </w:r>
          </w:p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2.сторона: с рекламой «Меркурия»</w:t>
            </w:r>
          </w:p>
        </w:tc>
        <w:tc>
          <w:tcPr>
            <w:tcW w:w="2014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C37647" w:rsidRPr="00F07EE8" w:rsidTr="000D00B0">
        <w:tc>
          <w:tcPr>
            <w:tcW w:w="279" w:type="dxa"/>
          </w:tcPr>
          <w:p w:rsidR="00C37647" w:rsidRPr="00F07EE8" w:rsidRDefault="00C376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C37647" w:rsidRPr="00C37647" w:rsidRDefault="00C37647" w:rsidP="000B2CC6">
            <w:pPr>
              <w:shd w:val="clear" w:color="auto" w:fill="FFFFFF"/>
              <w:spacing w:after="75"/>
              <w:jc w:val="right"/>
              <w:rPr>
                <w:rFonts w:eastAsia="Times New Roman" w:cstheme="minorHAnsi"/>
                <w:color w:val="2C2F34"/>
                <w:lang w:eastAsia="ru-RU"/>
              </w:rPr>
            </w:pPr>
            <w:r w:rsidRPr="00F07EE8">
              <w:rPr>
                <w:rFonts w:eastAsia="Times New Roman" w:cstheme="minorHAnsi"/>
                <w:color w:val="2C2F34"/>
                <w:lang w:eastAsia="ru-RU"/>
              </w:rPr>
              <w:t>Реклама в корзин</w:t>
            </w:r>
            <w:r w:rsidR="00731669" w:rsidRPr="00F07EE8">
              <w:rPr>
                <w:rFonts w:eastAsia="Times New Roman" w:cstheme="minorHAnsi"/>
                <w:color w:val="2C2F34"/>
                <w:lang w:eastAsia="ru-RU"/>
              </w:rPr>
              <w:t>ах</w:t>
            </w:r>
            <w:r w:rsidRPr="00F07EE8">
              <w:rPr>
                <w:rFonts w:eastAsia="Times New Roman" w:cstheme="minorHAnsi"/>
                <w:color w:val="2C2F34"/>
                <w:lang w:eastAsia="ru-RU"/>
              </w:rPr>
              <w:t>/лотк</w:t>
            </w:r>
            <w:r w:rsidR="00731669" w:rsidRPr="00F07EE8">
              <w:rPr>
                <w:rFonts w:eastAsia="Times New Roman" w:cstheme="minorHAnsi"/>
                <w:color w:val="2C2F34"/>
                <w:lang w:eastAsia="ru-RU"/>
              </w:rPr>
              <w:t>ах</w:t>
            </w:r>
          </w:p>
          <w:p w:rsidR="00C37647" w:rsidRPr="00F07EE8" w:rsidRDefault="00C37647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491" w:type="dxa"/>
          </w:tcPr>
          <w:p w:rsidR="00C37647" w:rsidRPr="00F07EE8" w:rsidRDefault="00C376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Прицепной брелок на корзину и/или наклейка на дно корзинки с информацией</w:t>
            </w:r>
          </w:p>
        </w:tc>
        <w:tc>
          <w:tcPr>
            <w:tcW w:w="2014" w:type="dxa"/>
          </w:tcPr>
          <w:p w:rsidR="00C37647" w:rsidRPr="00F07EE8" w:rsidRDefault="00C376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731669" w:rsidRPr="00F07EE8" w:rsidTr="000D00B0">
        <w:tc>
          <w:tcPr>
            <w:tcW w:w="279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41526A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proofErr w:type="gramStart"/>
            <w:r w:rsidRPr="00F07EE8">
              <w:rPr>
                <w:rFonts w:cstheme="minorHAnsi"/>
                <w:color w:val="000000"/>
                <w:shd w:val="clear" w:color="auto" w:fill="FFFFFF"/>
              </w:rPr>
              <w:t>Листовки</w:t>
            </w:r>
            <w:proofErr w:type="gramEnd"/>
            <w:r w:rsidRPr="00F07EE8">
              <w:rPr>
                <w:rFonts w:cstheme="minorHAnsi"/>
                <w:color w:val="000000"/>
                <w:shd w:val="clear" w:color="auto" w:fill="FFFFFF"/>
              </w:rPr>
              <w:t xml:space="preserve"> размещенные на стендах</w:t>
            </w:r>
          </w:p>
        </w:tc>
        <w:tc>
          <w:tcPr>
            <w:tcW w:w="6491" w:type="dxa"/>
          </w:tcPr>
          <w:p w:rsidR="0041526A" w:rsidRPr="00F07EE8" w:rsidRDefault="006870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Стенд устанавливается у входа в магазин</w:t>
            </w:r>
          </w:p>
        </w:tc>
        <w:tc>
          <w:tcPr>
            <w:tcW w:w="2014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731669" w:rsidRPr="00F07EE8" w:rsidTr="000D00B0">
        <w:tc>
          <w:tcPr>
            <w:tcW w:w="279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731669" w:rsidRPr="00F07EE8" w:rsidRDefault="00731669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Визитница</w:t>
            </w:r>
          </w:p>
        </w:tc>
        <w:tc>
          <w:tcPr>
            <w:tcW w:w="6491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Установка визитницы  с контактами рекламируемого продукта в р-не касс внутри магазина</w:t>
            </w:r>
          </w:p>
        </w:tc>
        <w:tc>
          <w:tcPr>
            <w:tcW w:w="2014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07EE8" w:rsidRPr="00F07EE8" w:rsidTr="000D00B0">
        <w:tc>
          <w:tcPr>
            <w:tcW w:w="279" w:type="dxa"/>
          </w:tcPr>
          <w:p w:rsidR="00F07EE8" w:rsidRPr="00F07EE8" w:rsidRDefault="00F07EE8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F07EE8" w:rsidRPr="00F07EE8" w:rsidRDefault="00F07EE8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Рекламные флажки</w:t>
            </w:r>
          </w:p>
        </w:tc>
        <w:tc>
          <w:tcPr>
            <w:tcW w:w="6491" w:type="dxa"/>
          </w:tcPr>
          <w:p w:rsidR="00F07EE8" w:rsidRPr="00F07EE8" w:rsidRDefault="006870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Флажок</w:t>
            </w:r>
            <w:r w:rsidR="00F07EE8">
              <w:rPr>
                <w:rFonts w:cstheme="minorHAnsi"/>
                <w:color w:val="000000"/>
                <w:shd w:val="clear" w:color="auto" w:fill="FFFFFF"/>
              </w:rPr>
              <w:t xml:space="preserve"> устанавливается в любую точку в магазине (полки, витрины)</w:t>
            </w:r>
          </w:p>
        </w:tc>
        <w:tc>
          <w:tcPr>
            <w:tcW w:w="2014" w:type="dxa"/>
          </w:tcPr>
          <w:p w:rsidR="00F07EE8" w:rsidRPr="00F07EE8" w:rsidRDefault="00F07EE8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C37647" w:rsidRPr="00F07EE8" w:rsidTr="000D00B0">
        <w:tc>
          <w:tcPr>
            <w:tcW w:w="279" w:type="dxa"/>
          </w:tcPr>
          <w:p w:rsidR="00C37647" w:rsidRPr="00F07EE8" w:rsidRDefault="00C376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C37647" w:rsidRPr="00F07EE8" w:rsidRDefault="00C37647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 xml:space="preserve">Оформление витрин </w:t>
            </w:r>
          </w:p>
        </w:tc>
        <w:tc>
          <w:tcPr>
            <w:tcW w:w="6491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Брендированные</w:t>
            </w:r>
            <w:r w:rsidR="00C37647" w:rsidRPr="00F07EE8">
              <w:rPr>
                <w:rFonts w:cstheme="minorHAnsi"/>
                <w:color w:val="000000"/>
                <w:shd w:val="clear" w:color="auto" w:fill="FFFFFF"/>
              </w:rPr>
              <w:t xml:space="preserve"> рекламные наклейки (1 штука) на 1 витрину.</w:t>
            </w:r>
          </w:p>
          <w:p w:rsidR="00C37647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Наклейки изготавливаются подрядчиком индивидуально в соответствии с формой и стилем витрины.</w:t>
            </w:r>
          </w:p>
        </w:tc>
        <w:tc>
          <w:tcPr>
            <w:tcW w:w="2014" w:type="dxa"/>
          </w:tcPr>
          <w:p w:rsidR="00C37647" w:rsidRPr="00F07EE8" w:rsidRDefault="00C376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731669" w:rsidRPr="00F07EE8" w:rsidTr="000D00B0">
        <w:tc>
          <w:tcPr>
            <w:tcW w:w="279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41526A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Реклама на кассовой ленте с обратной стороны</w:t>
            </w:r>
          </w:p>
        </w:tc>
        <w:tc>
          <w:tcPr>
            <w:tcW w:w="6491" w:type="dxa"/>
          </w:tcPr>
          <w:p w:rsidR="0041526A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Количество рекламы до 3х подрядчиков в 1м кассовом чеке (не более)</w:t>
            </w:r>
            <w:r w:rsidR="000D00B0">
              <w:rPr>
                <w:rFonts w:cstheme="minorHAnsi"/>
                <w:color w:val="000000"/>
                <w:shd w:val="clear" w:color="auto" w:fill="FFFFFF"/>
              </w:rPr>
              <w:t>Данная позиция может быть разделена на 3х разных подрядчиков.</w:t>
            </w:r>
          </w:p>
        </w:tc>
        <w:tc>
          <w:tcPr>
            <w:tcW w:w="2014" w:type="dxa"/>
          </w:tcPr>
          <w:p w:rsidR="0041526A" w:rsidRDefault="000D00B0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Стоимость 1й ленты на 1 квартал порядка 70 тыс. руб.</w:t>
            </w:r>
          </w:p>
          <w:p w:rsidR="000D00B0" w:rsidRDefault="000D00B0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0D00B0" w:rsidRDefault="000D00B0" w:rsidP="000D00B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Вы обеспечиваете себе рекламу в магазине  «Меркурий» на 3 месяца.</w:t>
            </w:r>
          </w:p>
          <w:p w:rsidR="000D00B0" w:rsidRDefault="000D00B0" w:rsidP="000D00B0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0D00B0" w:rsidRPr="00F07EE8" w:rsidRDefault="000D00B0" w:rsidP="000D00B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Затраты на 1 мес</w:t>
            </w: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>орядка 20 тыс.</w:t>
            </w:r>
          </w:p>
        </w:tc>
      </w:tr>
      <w:tr w:rsidR="00731669" w:rsidRPr="00F07EE8" w:rsidTr="000D00B0">
        <w:tc>
          <w:tcPr>
            <w:tcW w:w="279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731669" w:rsidRPr="00F07EE8" w:rsidRDefault="00731669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 xml:space="preserve">Фирменные ЭКО пакеты  МЕРКУРИЙ  (бумажные, 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lastRenderedPageBreak/>
              <w:t>большие)</w:t>
            </w:r>
          </w:p>
        </w:tc>
        <w:tc>
          <w:tcPr>
            <w:tcW w:w="6491" w:type="dxa"/>
            <w:vMerge w:val="restart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Печать фирменных ЭКО пакетов с возможностью размещения 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lastRenderedPageBreak/>
              <w:t>рекламы на обратной стороне пакета и/или в подвале лицевой стороны.</w:t>
            </w:r>
          </w:p>
        </w:tc>
        <w:tc>
          <w:tcPr>
            <w:tcW w:w="2014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731669" w:rsidRPr="00F07EE8" w:rsidTr="000D00B0">
        <w:tc>
          <w:tcPr>
            <w:tcW w:w="279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731669" w:rsidRPr="00F07EE8" w:rsidRDefault="00731669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Размещение рекламы на бумажных пакетах</w:t>
            </w:r>
            <w:r w:rsidR="000B2CC6" w:rsidRPr="00F07EE8">
              <w:rPr>
                <w:rFonts w:cstheme="minorHAnsi"/>
                <w:color w:val="000000"/>
                <w:shd w:val="clear" w:color="auto" w:fill="FFFFFF"/>
              </w:rPr>
              <w:t xml:space="preserve"> (ЭКО)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для кулинарии, хлебобулочных изделий.</w:t>
            </w:r>
          </w:p>
          <w:p w:rsidR="00731669" w:rsidRPr="00F07EE8" w:rsidRDefault="00731669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491" w:type="dxa"/>
            <w:vMerge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014" w:type="dxa"/>
          </w:tcPr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0B2CC6" w:rsidRPr="00F07EE8" w:rsidTr="000D00B0">
        <w:tc>
          <w:tcPr>
            <w:tcW w:w="279" w:type="dxa"/>
          </w:tcPr>
          <w:p w:rsidR="000B2CC6" w:rsidRPr="00F07EE8" w:rsidRDefault="000B2CC6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736" w:type="dxa"/>
            <w:gridSpan w:val="2"/>
          </w:tcPr>
          <w:p w:rsidR="000B2CC6" w:rsidRPr="00F07EE8" w:rsidRDefault="000B2CC6" w:rsidP="000B2CC6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0B2CC6" w:rsidRPr="00F07EE8" w:rsidRDefault="000B2CC6" w:rsidP="000B2CC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b/>
                <w:color w:val="000000"/>
                <w:shd w:val="clear" w:color="auto" w:fill="FFFFFF"/>
              </w:rPr>
              <w:t>РЕКЛАМА В КАФЕ</w:t>
            </w:r>
          </w:p>
        </w:tc>
        <w:tc>
          <w:tcPr>
            <w:tcW w:w="2014" w:type="dxa"/>
          </w:tcPr>
          <w:p w:rsidR="000B2CC6" w:rsidRPr="00F07EE8" w:rsidRDefault="000B2CC6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14904" w:rsidRPr="00F07EE8" w:rsidTr="000D00B0">
        <w:tc>
          <w:tcPr>
            <w:tcW w:w="279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41526A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 xml:space="preserve">Тейбл-тенты </w:t>
            </w:r>
          </w:p>
          <w:p w:rsidR="0041526A" w:rsidRPr="00F07EE8" w:rsidRDefault="0041526A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491" w:type="dxa"/>
          </w:tcPr>
          <w:p w:rsidR="0041526A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Обратная сторона, формат А5</w:t>
            </w:r>
          </w:p>
        </w:tc>
        <w:tc>
          <w:tcPr>
            <w:tcW w:w="2014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731669" w:rsidRPr="00F07EE8" w:rsidTr="000D00B0">
        <w:tc>
          <w:tcPr>
            <w:tcW w:w="279" w:type="dxa"/>
          </w:tcPr>
          <w:p w:rsidR="00731669" w:rsidRPr="00F07EE8" w:rsidRDefault="00731669" w:rsidP="00731669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731669" w:rsidRPr="00F07EE8" w:rsidRDefault="00731669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Реклама на кассовой ленте с обратной стороны</w:t>
            </w:r>
          </w:p>
        </w:tc>
        <w:tc>
          <w:tcPr>
            <w:tcW w:w="6491" w:type="dxa"/>
          </w:tcPr>
          <w:p w:rsidR="00731669" w:rsidRPr="00F07EE8" w:rsidRDefault="00731669" w:rsidP="0073166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Количество рекламы до 3х подрядчиков в 1м кассовом чеке (не более)</w:t>
            </w:r>
          </w:p>
        </w:tc>
        <w:tc>
          <w:tcPr>
            <w:tcW w:w="2014" w:type="dxa"/>
          </w:tcPr>
          <w:p w:rsidR="00731669" w:rsidRPr="00F07EE8" w:rsidRDefault="00731669" w:rsidP="00731669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14904" w:rsidRPr="00F07EE8" w:rsidTr="000D00B0">
        <w:tc>
          <w:tcPr>
            <w:tcW w:w="279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731669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 xml:space="preserve">Реклама в сетах </w:t>
            </w:r>
            <w:r w:rsidR="0041526A" w:rsidRPr="00F07EE8">
              <w:rPr>
                <w:rFonts w:cstheme="minorHAnsi"/>
                <w:color w:val="000000"/>
                <w:shd w:val="clear" w:color="auto" w:fill="FFFFFF"/>
              </w:rPr>
              <w:t>(в подвале печать рекламы)</w:t>
            </w:r>
          </w:p>
        </w:tc>
        <w:tc>
          <w:tcPr>
            <w:tcW w:w="6491" w:type="dxa"/>
          </w:tcPr>
          <w:p w:rsidR="000B2CC6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Сет печатает</w:t>
            </w:r>
            <w:r w:rsidR="0041526A" w:rsidRPr="00F07EE8">
              <w:rPr>
                <w:rFonts w:cstheme="minorHAnsi"/>
                <w:color w:val="000000"/>
                <w:shd w:val="clear" w:color="auto" w:fill="FFFFFF"/>
              </w:rPr>
              <w:t xml:space="preserve"> подрядчик размещающий рекламу</w:t>
            </w:r>
            <w:r w:rsidR="000B2CC6" w:rsidRPr="00F07EE8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:rsidR="0041526A" w:rsidRPr="00F07EE8" w:rsidRDefault="000B2CC6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В «подвале» макета сета размещаетсяконтактная информация</w:t>
            </w:r>
            <w:r w:rsidR="0041526A" w:rsidRPr="00F07EE8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731669" w:rsidRPr="00F07EE8" w:rsidRDefault="00731669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 xml:space="preserve">Количество сетов 6000 </w:t>
            </w:r>
            <w:r w:rsidR="000B2CC6" w:rsidRPr="00F07EE8">
              <w:rPr>
                <w:rFonts w:cstheme="minorHAnsi"/>
                <w:color w:val="000000"/>
                <w:shd w:val="clear" w:color="auto" w:fill="FFFFFF"/>
              </w:rPr>
              <w:t xml:space="preserve">тыс. Штук на 1 месяц (из расчетапроходимости порядка 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170 человек в день</w:t>
            </w:r>
            <w:r w:rsidR="000B2CC6" w:rsidRPr="00F07EE8">
              <w:rPr>
                <w:rFonts w:cstheme="minorHAnsi"/>
                <w:color w:val="000000"/>
                <w:shd w:val="clear" w:color="auto" w:fill="FFFFFF"/>
              </w:rPr>
              <w:t>)</w:t>
            </w:r>
            <w:r w:rsidRPr="00F07EE8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731669" w:rsidRPr="00F07EE8" w:rsidRDefault="000B2CC6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Реклама на 1 месяц, не менее.</w:t>
            </w:r>
          </w:p>
        </w:tc>
        <w:tc>
          <w:tcPr>
            <w:tcW w:w="2014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14904" w:rsidRPr="00F07EE8" w:rsidTr="000D00B0">
        <w:tc>
          <w:tcPr>
            <w:tcW w:w="279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41526A" w:rsidRPr="00F07EE8" w:rsidRDefault="0041526A" w:rsidP="000B2CC6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>Салфетки + нанесение рекламы подрядчика.</w:t>
            </w:r>
          </w:p>
        </w:tc>
        <w:tc>
          <w:tcPr>
            <w:tcW w:w="6491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014" w:type="dxa"/>
          </w:tcPr>
          <w:p w:rsidR="0041526A" w:rsidRPr="00F07EE8" w:rsidRDefault="0041526A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87047" w:rsidRPr="00F07EE8" w:rsidTr="000D00B0">
        <w:tc>
          <w:tcPr>
            <w:tcW w:w="279" w:type="dxa"/>
          </w:tcPr>
          <w:p w:rsidR="00687047" w:rsidRPr="00F07EE8" w:rsidRDefault="006870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736" w:type="dxa"/>
            <w:gridSpan w:val="2"/>
          </w:tcPr>
          <w:p w:rsidR="00687047" w:rsidRPr="00687047" w:rsidRDefault="00687047" w:rsidP="00687047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687047">
              <w:rPr>
                <w:rFonts w:cstheme="minorHAnsi"/>
                <w:b/>
                <w:color w:val="000000"/>
                <w:shd w:val="clear" w:color="auto" w:fill="FFFFFF"/>
              </w:rPr>
              <w:t>ВЫЕЗДНОЙ КЕЙТЕРИНГ</w:t>
            </w:r>
          </w:p>
        </w:tc>
        <w:tc>
          <w:tcPr>
            <w:tcW w:w="2014" w:type="dxa"/>
          </w:tcPr>
          <w:p w:rsidR="00687047" w:rsidRPr="00F07EE8" w:rsidRDefault="006870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87047" w:rsidRPr="00F07EE8" w:rsidTr="000D00B0">
        <w:tc>
          <w:tcPr>
            <w:tcW w:w="279" w:type="dxa"/>
          </w:tcPr>
          <w:p w:rsidR="00687047" w:rsidRPr="00F07EE8" w:rsidRDefault="006870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687047" w:rsidRPr="00F07EE8" w:rsidRDefault="00687047" w:rsidP="00687047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Рекламный двусторонний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тейбл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-тент</w:t>
            </w:r>
          </w:p>
        </w:tc>
        <w:tc>
          <w:tcPr>
            <w:tcW w:w="6491" w:type="dxa"/>
          </w:tcPr>
          <w:p w:rsidR="00687047" w:rsidRPr="00F07EE8" w:rsidRDefault="00687047" w:rsidP="0068704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Флажок устанавливается как украшение на столе во время проведения выездного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кейтеринга</w:t>
            </w:r>
            <w:proofErr w:type="spellEnd"/>
          </w:p>
        </w:tc>
        <w:tc>
          <w:tcPr>
            <w:tcW w:w="2014" w:type="dxa"/>
          </w:tcPr>
          <w:p w:rsidR="00687047" w:rsidRPr="00F07EE8" w:rsidRDefault="00687047" w:rsidP="0041526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87047" w:rsidRPr="00F07EE8" w:rsidTr="000D00B0">
        <w:tc>
          <w:tcPr>
            <w:tcW w:w="279" w:type="dxa"/>
          </w:tcPr>
          <w:p w:rsidR="00687047" w:rsidRPr="00F07EE8" w:rsidRDefault="00687047" w:rsidP="0068704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687047" w:rsidRPr="00F07EE8" w:rsidRDefault="00687047" w:rsidP="00687047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color w:val="000000"/>
                <w:shd w:val="clear" w:color="auto" w:fill="FFFFFF"/>
              </w:rPr>
              <w:t xml:space="preserve">Салфетки + нанесение рекламы </w:t>
            </w:r>
          </w:p>
        </w:tc>
        <w:tc>
          <w:tcPr>
            <w:tcW w:w="6491" w:type="dxa"/>
          </w:tcPr>
          <w:p w:rsidR="00687047" w:rsidRPr="00F07EE8" w:rsidRDefault="00687047" w:rsidP="0068704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Брендированные рекламные салфетки (печатаются силами контрагента размещающего рекламу)</w:t>
            </w:r>
          </w:p>
        </w:tc>
        <w:tc>
          <w:tcPr>
            <w:tcW w:w="2014" w:type="dxa"/>
          </w:tcPr>
          <w:p w:rsidR="00687047" w:rsidRPr="00F07EE8" w:rsidRDefault="00687047" w:rsidP="0068704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87047" w:rsidRPr="00F07EE8" w:rsidTr="000D00B0">
        <w:tc>
          <w:tcPr>
            <w:tcW w:w="279" w:type="dxa"/>
          </w:tcPr>
          <w:p w:rsidR="00687047" w:rsidRPr="00F07EE8" w:rsidRDefault="00687047" w:rsidP="0068704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736" w:type="dxa"/>
            <w:gridSpan w:val="2"/>
          </w:tcPr>
          <w:p w:rsidR="00687047" w:rsidRPr="00F07EE8" w:rsidRDefault="00687047" w:rsidP="00687047">
            <w:pPr>
              <w:rPr>
                <w:rFonts w:cstheme="minorHAnsi"/>
                <w:b/>
                <w:i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b/>
                <w:i/>
                <w:color w:val="000000"/>
                <w:shd w:val="clear" w:color="auto" w:fill="FFFFFF"/>
              </w:rPr>
              <w:t>Вы - о наших событиях и акциях в Инстаграм и ВК, мы - о событиях и акциях в магазинах и кафе "Меркурий"</w:t>
            </w:r>
          </w:p>
        </w:tc>
        <w:tc>
          <w:tcPr>
            <w:tcW w:w="2014" w:type="dxa"/>
          </w:tcPr>
          <w:p w:rsidR="00687047" w:rsidRPr="00F07EE8" w:rsidRDefault="00687047" w:rsidP="00687047">
            <w:pPr>
              <w:rPr>
                <w:rFonts w:cstheme="minorHAnsi"/>
                <w:b/>
                <w:i/>
                <w:color w:val="000000"/>
                <w:shd w:val="clear" w:color="auto" w:fill="FFFFFF"/>
              </w:rPr>
            </w:pPr>
            <w:r w:rsidRPr="00F07EE8">
              <w:rPr>
                <w:rFonts w:cstheme="minorHAnsi"/>
                <w:b/>
                <w:i/>
                <w:color w:val="000000"/>
                <w:shd w:val="clear" w:color="auto" w:fill="FFFFFF"/>
              </w:rPr>
              <w:t xml:space="preserve">БЕСПЛАТНО </w:t>
            </w:r>
            <w:r w:rsidRPr="00F07EE8">
              <w:rPr>
                <w:rFonts w:cstheme="minorHAnsi"/>
                <w:b/>
                <w:i/>
                <w:color w:val="000000"/>
                <w:shd w:val="clear" w:color="auto" w:fill="FFFFFF"/>
              </w:rPr>
              <w:sym w:font="Wingdings" w:char="F04A"/>
            </w:r>
          </w:p>
        </w:tc>
      </w:tr>
    </w:tbl>
    <w:p w:rsidR="00A520B5" w:rsidRDefault="00A520B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A520B5" w:rsidSect="0041526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37" w:rsidRDefault="005F0137" w:rsidP="000D00B0">
      <w:pPr>
        <w:spacing w:after="0" w:line="240" w:lineRule="auto"/>
      </w:pPr>
      <w:r>
        <w:separator/>
      </w:r>
    </w:p>
  </w:endnote>
  <w:endnote w:type="continuationSeparator" w:id="0">
    <w:p w:rsidR="005F0137" w:rsidRDefault="005F0137" w:rsidP="000D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37" w:rsidRDefault="005F0137" w:rsidP="000D00B0">
      <w:pPr>
        <w:spacing w:after="0" w:line="240" w:lineRule="auto"/>
      </w:pPr>
      <w:r>
        <w:separator/>
      </w:r>
    </w:p>
  </w:footnote>
  <w:footnote w:type="continuationSeparator" w:id="0">
    <w:p w:rsidR="005F0137" w:rsidRDefault="005F0137" w:rsidP="000D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B0" w:rsidRDefault="004D5DF2">
    <w:pPr>
      <w:pStyle w:val="a7"/>
    </w:pPr>
    <w:r w:rsidRPr="00521708">
      <w:rPr>
        <w:color w:val="FFFFFF" w:themeColor="background1"/>
      </w:rPr>
      <w:object w:dxaOrig="2759" w:dyaOrig="2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93.75pt" o:ole="">
          <v:imagedata r:id="rId1" o:title=""/>
        </v:shape>
        <o:OLEObject Type="Embed" ProgID="CorelDraw.Graphic.19" ShapeID="_x0000_i1025" DrawAspect="Content" ObjectID="_1641906873" r:id="rId2"/>
      </w:object>
    </w:r>
    <w:r w:rsidR="00521708" w:rsidRPr="00521708">
      <w:rPr>
        <w:color w:val="FFFFFF" w:themeColor="background1"/>
      </w:rPr>
      <w:t>……………………………………………</w:t>
    </w:r>
    <w:r w:rsidR="004B22D4">
      <w:rPr>
        <w:noProof/>
        <w:color w:val="FFFFFF" w:themeColor="background1"/>
        <w:lang w:eastAsia="ru-RU"/>
      </w:rPr>
      <w:drawing>
        <wp:inline distT="0" distB="0" distL="0" distR="0">
          <wp:extent cx="2970213" cy="1370867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 имени-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262" cy="138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1708" w:rsidRPr="00521708">
      <w:rPr>
        <w:color w:val="FFFFFF" w:themeColor="background1"/>
      </w:rPr>
      <w:t>…………..………………………</w:t>
    </w:r>
    <w:r>
      <w:object w:dxaOrig="3892" w:dyaOrig="2759">
        <v:shape id="_x0000_i1026" type="#_x0000_t75" style="width:126.75pt;height:90pt" o:ole="">
          <v:imagedata r:id="rId4" o:title=""/>
        </v:shape>
        <o:OLEObject Type="Embed" ProgID="CorelDraw.Graphic.19" ShapeID="_x0000_i1026" DrawAspect="Content" ObjectID="_1641906874" r:id="rId5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F7E"/>
    <w:multiLevelType w:val="hybridMultilevel"/>
    <w:tmpl w:val="9540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A39D8"/>
    <w:multiLevelType w:val="multilevel"/>
    <w:tmpl w:val="CAD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43"/>
    <w:rsid w:val="000B2CC6"/>
    <w:rsid w:val="000D00B0"/>
    <w:rsid w:val="003077CF"/>
    <w:rsid w:val="0035652A"/>
    <w:rsid w:val="003A5F77"/>
    <w:rsid w:val="0041526A"/>
    <w:rsid w:val="004B22D4"/>
    <w:rsid w:val="004C36A1"/>
    <w:rsid w:val="004D5DF2"/>
    <w:rsid w:val="00521708"/>
    <w:rsid w:val="00524743"/>
    <w:rsid w:val="005F0137"/>
    <w:rsid w:val="00687047"/>
    <w:rsid w:val="006F7063"/>
    <w:rsid w:val="00731669"/>
    <w:rsid w:val="0082371B"/>
    <w:rsid w:val="008503E4"/>
    <w:rsid w:val="00A520B5"/>
    <w:rsid w:val="00A917C7"/>
    <w:rsid w:val="00A9466D"/>
    <w:rsid w:val="00C37647"/>
    <w:rsid w:val="00C414F6"/>
    <w:rsid w:val="00C71DAC"/>
    <w:rsid w:val="00CF4EB1"/>
    <w:rsid w:val="00D35B2E"/>
    <w:rsid w:val="00E14904"/>
    <w:rsid w:val="00E60738"/>
    <w:rsid w:val="00F0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6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4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00B0"/>
  </w:style>
  <w:style w:type="paragraph" w:styleId="a9">
    <w:name w:val="footer"/>
    <w:basedOn w:val="a"/>
    <w:link w:val="aa"/>
    <w:uiPriority w:val="99"/>
    <w:unhideWhenUsed/>
    <w:rsid w:val="000D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6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4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00B0"/>
  </w:style>
  <w:style w:type="paragraph" w:styleId="a9">
    <w:name w:val="footer"/>
    <w:basedOn w:val="a"/>
    <w:link w:val="aa"/>
    <w:uiPriority w:val="99"/>
    <w:unhideWhenUsed/>
    <w:rsid w:val="000D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комфи</dc:creator>
  <cp:lastModifiedBy>Вадим Шуканов</cp:lastModifiedBy>
  <cp:revision>2</cp:revision>
  <cp:lastPrinted>2018-06-21T09:29:00Z</cp:lastPrinted>
  <dcterms:created xsi:type="dcterms:W3CDTF">2020-01-30T13:28:00Z</dcterms:created>
  <dcterms:modified xsi:type="dcterms:W3CDTF">2020-01-30T13:28:00Z</dcterms:modified>
</cp:coreProperties>
</file>